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F14AF3" w:rsidTr="00135D69">
        <w:tc>
          <w:tcPr>
            <w:tcW w:w="4076" w:type="dxa"/>
          </w:tcPr>
          <w:p w:rsidR="00F14AF3" w:rsidRDefault="00F14AF3" w:rsidP="00F14A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</w:tc>
      </w:tr>
      <w:tr w:rsidR="00F14AF3" w:rsidTr="00135D69">
        <w:tc>
          <w:tcPr>
            <w:tcW w:w="4076" w:type="dxa"/>
          </w:tcPr>
          <w:p w:rsidR="00F14AF3" w:rsidRDefault="00F14AF3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F3" w:rsidTr="00135D69">
        <w:tc>
          <w:tcPr>
            <w:tcW w:w="4076" w:type="dxa"/>
          </w:tcPr>
          <w:p w:rsidR="00F14AF3" w:rsidRDefault="00F14AF3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14AF3" w:rsidTr="00135D69">
        <w:tc>
          <w:tcPr>
            <w:tcW w:w="4076" w:type="dxa"/>
          </w:tcPr>
          <w:p w:rsidR="00F14AF3" w:rsidRDefault="00F14AF3" w:rsidP="00135D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F3" w:rsidTr="00135D69">
        <w:tc>
          <w:tcPr>
            <w:tcW w:w="4076" w:type="dxa"/>
          </w:tcPr>
          <w:p w:rsidR="00F14AF3" w:rsidRDefault="00F14AF3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F14AF3" w:rsidTr="00135D69">
        <w:tc>
          <w:tcPr>
            <w:tcW w:w="4076" w:type="dxa"/>
          </w:tcPr>
          <w:p w:rsidR="00F14AF3" w:rsidRDefault="00F14AF3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14AF3" w:rsidTr="00135D69">
        <w:tc>
          <w:tcPr>
            <w:tcW w:w="4076" w:type="dxa"/>
          </w:tcPr>
          <w:p w:rsidR="00F14AF3" w:rsidRDefault="0018755A" w:rsidP="00135D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29.02.2024    № 78-П</w:t>
            </w:r>
          </w:p>
        </w:tc>
      </w:tr>
    </w:tbl>
    <w:p w:rsidR="00176AA9" w:rsidRPr="00246A85" w:rsidRDefault="00176AA9" w:rsidP="00F14AF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8"/>
      <w:bookmarkEnd w:id="0"/>
      <w:r w:rsidRPr="00246A85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Default="00F14AF3" w:rsidP="00F14AF3">
      <w:pPr>
        <w:pStyle w:val="ConsPlusNormal"/>
        <w:spacing w:after="1"/>
        <w:jc w:val="center"/>
      </w:pPr>
      <w:r w:rsidRPr="00F14AF3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18755A">
        <w:rPr>
          <w:rFonts w:ascii="Times New Roman" w:hAnsi="Times New Roman" w:cs="Times New Roman"/>
          <w:b/>
          <w:sz w:val="28"/>
          <w:szCs w:val="28"/>
        </w:rPr>
        <w:br/>
      </w:r>
      <w:r w:rsidRPr="00F14AF3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отдельных государственных полномочий по осуществлению деятельности по опеке и попечительству</w:t>
      </w:r>
    </w:p>
    <w:p w:rsidR="00176AA9" w:rsidRPr="00246A85" w:rsidRDefault="00246A85" w:rsidP="00F14AF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246A85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 </w:t>
      </w:r>
      <w:r w:rsidR="00EE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176AA9" w:rsidRPr="00246A85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E7CE2">
        <w:rPr>
          <w:rFonts w:ascii="Times New Roman" w:hAnsi="Times New Roman" w:cs="Times New Roman"/>
          <w:sz w:val="28"/>
          <w:szCs w:val="28"/>
        </w:rPr>
        <w:t xml:space="preserve"> субвенции)</w:t>
      </w:r>
      <w:r w:rsidR="00176AA9" w:rsidRPr="00246A85">
        <w:rPr>
          <w:rFonts w:ascii="Times New Roman" w:hAnsi="Times New Roman" w:cs="Times New Roman"/>
          <w:sz w:val="28"/>
          <w:szCs w:val="28"/>
        </w:rPr>
        <w:t>.</w:t>
      </w:r>
    </w:p>
    <w:p w:rsidR="00176AA9" w:rsidRPr="00AE7CE2" w:rsidRDefault="00246A85" w:rsidP="00A916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E2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министерством </w:t>
      </w:r>
      <w:r w:rsidR="00A91696" w:rsidRPr="00AE7CE2">
        <w:rPr>
          <w:rFonts w:ascii="Times New Roman" w:hAnsi="Times New Roman" w:cs="Times New Roman"/>
          <w:sz w:val="28"/>
          <w:szCs w:val="28"/>
        </w:rPr>
        <w:t xml:space="preserve">финансов Кировской области 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1696" w:rsidRPr="00AE7CE2">
        <w:rPr>
          <w:rFonts w:ascii="Times New Roman" w:hAnsi="Times New Roman" w:cs="Times New Roman"/>
          <w:sz w:val="28"/>
          <w:szCs w:val="28"/>
        </w:rPr>
        <w:t>–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 </w:t>
      </w:r>
      <w:r w:rsidR="00A91696" w:rsidRPr="00AE7CE2"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) </w:t>
      </w:r>
      <w:r w:rsidR="00AE7CE2" w:rsidRPr="00AE7CE2">
        <w:rPr>
          <w:rFonts w:ascii="Times New Roman" w:hAnsi="Times New Roman" w:cs="Times New Roman"/>
          <w:sz w:val="28"/>
          <w:szCs w:val="28"/>
        </w:rPr>
        <w:t>муниципальным</w:t>
      </w:r>
      <w:r w:rsidR="00F732C1" w:rsidRPr="00AE7CE2">
        <w:rPr>
          <w:rFonts w:ascii="Times New Roman" w:hAnsi="Times New Roman" w:cs="Times New Roman"/>
          <w:sz w:val="28"/>
          <w:szCs w:val="28"/>
        </w:rPr>
        <w:t xml:space="preserve"> </w:t>
      </w:r>
      <w:r w:rsidR="00AE7CE2" w:rsidRPr="00AE7CE2">
        <w:rPr>
          <w:rFonts w:ascii="Times New Roman" w:hAnsi="Times New Roman" w:cs="Times New Roman"/>
          <w:sz w:val="28"/>
          <w:szCs w:val="28"/>
        </w:rPr>
        <w:t xml:space="preserve">образованиям </w:t>
      </w:r>
      <w:r w:rsidR="00A91696" w:rsidRPr="00AE7CE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E7CE2" w:rsidRPr="00AE7CE2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которых наделены отдельными государственными полномочиями по осуществлению деятельности по опеке и попечительству в соответствии с </w:t>
      </w:r>
      <w:hyperlink r:id="rId7">
        <w:r w:rsidR="00AE7CE2" w:rsidRPr="00AE7C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E7CE2" w:rsidRPr="00AE7CE2">
        <w:rPr>
          <w:rFonts w:ascii="Times New Roman" w:hAnsi="Times New Roman" w:cs="Times New Roman"/>
          <w:sz w:val="28"/>
          <w:szCs w:val="28"/>
        </w:rPr>
        <w:t xml:space="preserve"> Кировской области от 02.11.2007 </w:t>
      </w:r>
      <w:r w:rsidR="00AE7CE2">
        <w:rPr>
          <w:rFonts w:ascii="Times New Roman" w:hAnsi="Times New Roman" w:cs="Times New Roman"/>
          <w:sz w:val="28"/>
          <w:szCs w:val="28"/>
        </w:rPr>
        <w:t xml:space="preserve">      </w:t>
      </w:r>
      <w:r w:rsidR="00AE7CE2" w:rsidRPr="00AE7CE2">
        <w:rPr>
          <w:rFonts w:ascii="Times New Roman" w:hAnsi="Times New Roman" w:cs="Times New Roman"/>
          <w:sz w:val="28"/>
          <w:szCs w:val="28"/>
        </w:rPr>
        <w:t>№ 183-ЗО «Об организации и осуществлении деятельности по опеке и попечительству в Кировской области»</w:t>
      </w:r>
      <w:r w:rsidR="00A91696" w:rsidRPr="00AE7CE2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 w:rsidR="00AE7CE2" w:rsidRPr="00AE7CE2">
        <w:rPr>
          <w:rFonts w:ascii="Times New Roman" w:hAnsi="Times New Roman" w:cs="Times New Roman"/>
          <w:sz w:val="28"/>
          <w:szCs w:val="28"/>
        </w:rPr>
        <w:t>,</w:t>
      </w:r>
      <w:r w:rsidR="00A91696" w:rsidRPr="00AE7CE2">
        <w:rPr>
          <w:rFonts w:ascii="Times New Roman" w:hAnsi="Times New Roman" w:cs="Times New Roman"/>
          <w:sz w:val="28"/>
          <w:szCs w:val="28"/>
        </w:rPr>
        <w:t xml:space="preserve"> </w:t>
      </w:r>
      <w:r w:rsidR="00176AA9" w:rsidRPr="00475E4C">
        <w:rPr>
          <w:rFonts w:ascii="Times New Roman" w:hAnsi="Times New Roman" w:cs="Times New Roman"/>
          <w:spacing w:val="-2"/>
          <w:sz w:val="28"/>
          <w:szCs w:val="28"/>
        </w:rPr>
        <w:t xml:space="preserve">ежемесячно в соответствии с кассовым планом, утвержденным в установленном порядке, с учетом сведений, указанных в </w:t>
      </w:r>
      <w:r w:rsidR="00475E4C" w:rsidRPr="00475E4C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hyperlink w:anchor="P373">
        <w:r w:rsidR="00176AA9" w:rsidRPr="00475E4C">
          <w:rPr>
            <w:rFonts w:ascii="Times New Roman" w:hAnsi="Times New Roman" w:cs="Times New Roman"/>
            <w:spacing w:val="-2"/>
            <w:sz w:val="28"/>
            <w:szCs w:val="28"/>
          </w:rPr>
          <w:t>пункт</w:t>
        </w:r>
        <w:r w:rsidR="00475E4C" w:rsidRPr="00475E4C">
          <w:rPr>
            <w:rFonts w:ascii="Times New Roman" w:hAnsi="Times New Roman" w:cs="Times New Roman"/>
            <w:spacing w:val="-2"/>
            <w:sz w:val="28"/>
            <w:szCs w:val="28"/>
          </w:rPr>
          <w:t>а</w:t>
        </w:r>
        <w:r w:rsidR="00176AA9" w:rsidRPr="00AE7CE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B36B8" w:rsidRPr="00AE7CE2">
        <w:rPr>
          <w:rFonts w:ascii="Times New Roman" w:hAnsi="Times New Roman" w:cs="Times New Roman"/>
          <w:sz w:val="28"/>
          <w:szCs w:val="28"/>
        </w:rPr>
        <w:t>5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 </w:t>
      </w:r>
      <w:r w:rsidR="00AE7CE2" w:rsidRPr="00AE7C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AA9" w:rsidRPr="00AE7CE2">
        <w:rPr>
          <w:rFonts w:ascii="Times New Roman" w:hAnsi="Times New Roman" w:cs="Times New Roman"/>
          <w:sz w:val="28"/>
          <w:szCs w:val="28"/>
        </w:rPr>
        <w:t>Порядка.</w:t>
      </w:r>
    </w:p>
    <w:p w:rsidR="00A91696" w:rsidRPr="00176AA9" w:rsidRDefault="00176AA9" w:rsidP="00F73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96">
        <w:rPr>
          <w:rFonts w:ascii="Times New Roman" w:hAnsi="Times New Roman" w:cs="Times New Roman"/>
          <w:sz w:val="28"/>
          <w:szCs w:val="28"/>
        </w:rPr>
        <w:t>3. Перечисление субвенций осуществляется в установленном порядке в бюджеты муниципальных</w:t>
      </w:r>
      <w:r w:rsidR="00A91696">
        <w:rPr>
          <w:rFonts w:ascii="Times New Roman" w:hAnsi="Times New Roman" w:cs="Times New Roman"/>
          <w:sz w:val="28"/>
          <w:szCs w:val="28"/>
        </w:rPr>
        <w:t xml:space="preserve"> образований.</w:t>
      </w:r>
    </w:p>
    <w:p w:rsidR="000D217F" w:rsidRDefault="00A91696" w:rsidP="00A916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AA9" w:rsidRPr="00A91696">
        <w:rPr>
          <w:rFonts w:ascii="Times New Roman" w:hAnsi="Times New Roman" w:cs="Times New Roman"/>
          <w:sz w:val="28"/>
          <w:szCs w:val="28"/>
        </w:rPr>
        <w:t xml:space="preserve">. Получатели средств местных бюджетов </w:t>
      </w:r>
      <w:r w:rsidR="00EE2725">
        <w:rPr>
          <w:rFonts w:ascii="Times New Roman" w:hAnsi="Times New Roman" w:cs="Times New Roman"/>
          <w:sz w:val="28"/>
          <w:szCs w:val="28"/>
        </w:rPr>
        <w:t>осуществляют</w:t>
      </w:r>
      <w:r w:rsidR="00176AA9" w:rsidRPr="00A91696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 w:rsidR="00475E4C">
        <w:rPr>
          <w:rFonts w:ascii="Times New Roman" w:hAnsi="Times New Roman" w:cs="Times New Roman"/>
          <w:sz w:val="28"/>
          <w:szCs w:val="28"/>
        </w:rPr>
        <w:t xml:space="preserve"> </w:t>
      </w:r>
      <w:r w:rsidR="00176AA9" w:rsidRPr="00A91696">
        <w:rPr>
          <w:rFonts w:ascii="Times New Roman" w:hAnsi="Times New Roman" w:cs="Times New Roman"/>
          <w:sz w:val="28"/>
          <w:szCs w:val="28"/>
        </w:rPr>
        <w:lastRenderedPageBreak/>
        <w:t>субвенций в соответствии с утвержденной в установленном порядке бюджетной сметой</w:t>
      </w:r>
      <w:r w:rsidR="000D217F">
        <w:rPr>
          <w:rFonts w:ascii="Times New Roman" w:hAnsi="Times New Roman" w:cs="Times New Roman"/>
          <w:sz w:val="28"/>
          <w:szCs w:val="28"/>
        </w:rPr>
        <w:t>:</w:t>
      </w:r>
    </w:p>
    <w:p w:rsidR="000D217F" w:rsidRDefault="00475E4C" w:rsidP="00A916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AA9" w:rsidRPr="00A91696">
        <w:rPr>
          <w:rFonts w:ascii="Times New Roman" w:hAnsi="Times New Roman" w:cs="Times New Roman"/>
          <w:sz w:val="28"/>
          <w:szCs w:val="28"/>
        </w:rPr>
        <w:t xml:space="preserve">содержание работников, осуществляющих деятельность по опеке и попечительству; </w:t>
      </w:r>
    </w:p>
    <w:p w:rsidR="000D217F" w:rsidRPr="000D217F" w:rsidRDefault="00475E4C" w:rsidP="00A916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AA9" w:rsidRPr="00A91696">
        <w:rPr>
          <w:rFonts w:ascii="Times New Roman" w:hAnsi="Times New Roman" w:cs="Times New Roman"/>
          <w:sz w:val="28"/>
          <w:szCs w:val="28"/>
        </w:rPr>
        <w:t>оплату проезда автомобильным транспортом (за исключением проезда грузовым транспортом, на такси и коммерческими рейсами), железнодорожным транспортом (за исключением проезда в вагонах категории СВ и повышенной комфортности) детей, оставшихся без попечения родителей, и сопровождающих их работников, осуществляющих деятельность по опеке и попечительству, при устройстве детей в организации для детей-сирот и детей, оставшихся бе</w:t>
      </w:r>
      <w:r w:rsidR="000D217F">
        <w:rPr>
          <w:rFonts w:ascii="Times New Roman" w:hAnsi="Times New Roman" w:cs="Times New Roman"/>
          <w:sz w:val="28"/>
          <w:szCs w:val="28"/>
        </w:rPr>
        <w:t>з попечения родителей</w:t>
      </w:r>
      <w:r w:rsidR="000D217F" w:rsidRPr="000D217F">
        <w:rPr>
          <w:rFonts w:ascii="Times New Roman" w:hAnsi="Times New Roman" w:cs="Times New Roman"/>
          <w:sz w:val="28"/>
          <w:szCs w:val="28"/>
        </w:rPr>
        <w:t>;</w:t>
      </w:r>
    </w:p>
    <w:p w:rsidR="00176AA9" w:rsidRPr="00A91696" w:rsidRDefault="00475E4C" w:rsidP="00A916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AA9" w:rsidRPr="00A91696">
        <w:rPr>
          <w:rFonts w:ascii="Times New Roman" w:hAnsi="Times New Roman" w:cs="Times New Roman"/>
          <w:sz w:val="28"/>
          <w:szCs w:val="28"/>
        </w:rPr>
        <w:t xml:space="preserve">оплату питания </w:t>
      </w:r>
      <w:r w:rsidR="0083030D">
        <w:rPr>
          <w:rFonts w:ascii="Times New Roman" w:hAnsi="Times New Roman" w:cs="Times New Roman"/>
          <w:sz w:val="28"/>
          <w:szCs w:val="28"/>
        </w:rPr>
        <w:t xml:space="preserve">детей-сирот и </w:t>
      </w:r>
      <w:r w:rsidR="00176AA9" w:rsidRPr="00A91696">
        <w:rPr>
          <w:rFonts w:ascii="Times New Roman" w:hAnsi="Times New Roman" w:cs="Times New Roman"/>
          <w:sz w:val="28"/>
          <w:szCs w:val="28"/>
        </w:rPr>
        <w:t>детей</w:t>
      </w:r>
      <w:r w:rsidR="00EE2725" w:rsidRPr="00A91696">
        <w:rPr>
          <w:rFonts w:ascii="Times New Roman" w:hAnsi="Times New Roman" w:cs="Times New Roman"/>
          <w:sz w:val="28"/>
          <w:szCs w:val="28"/>
        </w:rPr>
        <w:t>, оставшихся без попечения родителей</w:t>
      </w:r>
      <w:r w:rsidR="00176AA9" w:rsidRPr="00A91696">
        <w:rPr>
          <w:rFonts w:ascii="Times New Roman" w:hAnsi="Times New Roman" w:cs="Times New Roman"/>
          <w:sz w:val="28"/>
          <w:szCs w:val="28"/>
        </w:rPr>
        <w:t>.</w:t>
      </w:r>
    </w:p>
    <w:p w:rsidR="00176AA9" w:rsidRPr="000D217F" w:rsidRDefault="000D217F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3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0D217F">
        <w:rPr>
          <w:rFonts w:ascii="Times New Roman" w:hAnsi="Times New Roman" w:cs="Times New Roman"/>
          <w:sz w:val="28"/>
          <w:szCs w:val="28"/>
        </w:rPr>
        <w:t>:</w:t>
      </w:r>
    </w:p>
    <w:p w:rsidR="00176AA9" w:rsidRPr="000D217F" w:rsidRDefault="00C94E7F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ежемесячно, не позднее 29</w:t>
      </w:r>
      <w:r w:rsidR="00475E4C">
        <w:rPr>
          <w:rFonts w:ascii="Times New Roman" w:hAnsi="Times New Roman" w:cs="Times New Roman"/>
          <w:sz w:val="28"/>
          <w:szCs w:val="28"/>
        </w:rPr>
        <w:t>-го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 числа месяца предоставления субвенций, в электронном виде сведения о потребности</w:t>
      </w:r>
      <w:r w:rsidR="00EE2725">
        <w:rPr>
          <w:rFonts w:ascii="Times New Roman" w:hAnsi="Times New Roman" w:cs="Times New Roman"/>
          <w:sz w:val="28"/>
          <w:szCs w:val="28"/>
        </w:rPr>
        <w:t xml:space="preserve"> в </w:t>
      </w:r>
      <w:r w:rsidR="00DF53CE">
        <w:rPr>
          <w:rFonts w:ascii="Times New Roman" w:hAnsi="Times New Roman" w:cs="Times New Roman"/>
          <w:sz w:val="28"/>
          <w:szCs w:val="28"/>
        </w:rPr>
        <w:t>субвенциях</w:t>
      </w:r>
      <w:r w:rsidR="00176AA9" w:rsidRPr="000D217F">
        <w:rPr>
          <w:rFonts w:ascii="Times New Roman" w:hAnsi="Times New Roman" w:cs="Times New Roman"/>
          <w:sz w:val="28"/>
          <w:szCs w:val="28"/>
        </w:rPr>
        <w:t>;</w:t>
      </w:r>
    </w:p>
    <w:p w:rsidR="00176AA9" w:rsidRPr="000D217F" w:rsidRDefault="00176AA9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7F">
        <w:rPr>
          <w:rFonts w:ascii="Times New Roman" w:hAnsi="Times New Roman" w:cs="Times New Roman"/>
          <w:sz w:val="28"/>
          <w:szCs w:val="28"/>
        </w:rPr>
        <w:t>ежеквартально, не позднее 12</w:t>
      </w:r>
      <w:r w:rsidR="00475E4C">
        <w:rPr>
          <w:rFonts w:ascii="Times New Roman" w:hAnsi="Times New Roman" w:cs="Times New Roman"/>
          <w:sz w:val="28"/>
          <w:szCs w:val="28"/>
        </w:rPr>
        <w:t>-го</w:t>
      </w:r>
      <w:r w:rsidRPr="000D217F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176AA9" w:rsidRPr="000D217F" w:rsidRDefault="00176AA9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7F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F732C1">
        <w:rPr>
          <w:rFonts w:ascii="Times New Roman" w:hAnsi="Times New Roman" w:cs="Times New Roman"/>
          <w:sz w:val="28"/>
          <w:szCs w:val="28"/>
        </w:rPr>
        <w:t>министерством</w:t>
      </w:r>
      <w:r w:rsidRPr="000D217F">
        <w:rPr>
          <w:rFonts w:ascii="Times New Roman" w:hAnsi="Times New Roman" w:cs="Times New Roman"/>
          <w:sz w:val="28"/>
          <w:szCs w:val="28"/>
        </w:rPr>
        <w:t xml:space="preserve"> срок, в электронном виде отчеты о расходовании субвенций.</w:t>
      </w:r>
    </w:p>
    <w:p w:rsidR="00176AA9" w:rsidRPr="000D217F" w:rsidRDefault="000D217F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, представляемых органами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73">
        <w:r w:rsidR="00176AA9" w:rsidRPr="000D217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AE7CE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 Порядка, вправе вносить в установленном порядке предложения об изменении объемов субвенций.</w:t>
      </w:r>
    </w:p>
    <w:p w:rsidR="00176AA9" w:rsidRPr="00AE7CE2" w:rsidRDefault="000D217F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E2">
        <w:rPr>
          <w:rFonts w:ascii="Times New Roman" w:hAnsi="Times New Roman" w:cs="Times New Roman"/>
          <w:sz w:val="28"/>
          <w:szCs w:val="28"/>
        </w:rPr>
        <w:t>7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</w:t>
      </w:r>
      <w:r w:rsidR="00AE7CE2" w:rsidRPr="00AE7C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Порядка и недостоверность представляемых в </w:t>
      </w:r>
      <w:r w:rsidRPr="00AE7CE2"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 </w:t>
      </w:r>
      <w:r w:rsidRPr="00AE7CE2"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AE7CE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373">
        <w:r w:rsidR="00176AA9" w:rsidRPr="00AE7CE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14AF3" w:rsidRPr="00AE7CE2">
        <w:rPr>
          <w:rFonts w:ascii="Times New Roman" w:hAnsi="Times New Roman" w:cs="Times New Roman"/>
          <w:sz w:val="28"/>
          <w:szCs w:val="28"/>
        </w:rPr>
        <w:t xml:space="preserve">5 </w:t>
      </w:r>
      <w:r w:rsidR="00AE7CE2" w:rsidRPr="00AE7C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E7CE2">
        <w:rPr>
          <w:rFonts w:ascii="Times New Roman" w:hAnsi="Times New Roman" w:cs="Times New Roman"/>
          <w:sz w:val="28"/>
          <w:szCs w:val="28"/>
        </w:rPr>
        <w:t>Порядка</w:t>
      </w:r>
      <w:r w:rsidR="00176AA9" w:rsidRPr="00AE7CE2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</w:t>
      </w:r>
      <w:r w:rsidRPr="00AE7CE2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176AA9" w:rsidRPr="00AE7CE2">
        <w:rPr>
          <w:rFonts w:ascii="Times New Roman" w:hAnsi="Times New Roman" w:cs="Times New Roman"/>
          <w:sz w:val="28"/>
          <w:szCs w:val="28"/>
        </w:rPr>
        <w:t>.</w:t>
      </w:r>
    </w:p>
    <w:p w:rsidR="00176AA9" w:rsidRPr="00BD2EE2" w:rsidRDefault="000D217F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D2EE2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176AA9" w:rsidRPr="00BD2EE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BD2EE2">
        <w:rPr>
          <w:rFonts w:ascii="Times New Roman" w:hAnsi="Times New Roman" w:cs="Times New Roman"/>
          <w:spacing w:val="-2"/>
          <w:sz w:val="28"/>
          <w:szCs w:val="28"/>
        </w:rPr>
        <w:t>Министерство</w:t>
      </w:r>
      <w:r w:rsidR="00176AA9" w:rsidRPr="00BD2EE2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соб</w:t>
      </w:r>
      <w:r w:rsidRPr="00BD2EE2">
        <w:rPr>
          <w:rFonts w:ascii="Times New Roman" w:hAnsi="Times New Roman" w:cs="Times New Roman"/>
          <w:spacing w:val="-2"/>
          <w:sz w:val="28"/>
          <w:szCs w:val="28"/>
        </w:rPr>
        <w:t xml:space="preserve">людение муниципальными </w:t>
      </w:r>
      <w:r w:rsidRPr="00BD2EE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образованиями </w:t>
      </w:r>
      <w:r w:rsidR="00176AA9" w:rsidRPr="00BD2EE2">
        <w:rPr>
          <w:rFonts w:ascii="Times New Roman" w:hAnsi="Times New Roman" w:cs="Times New Roman"/>
          <w:spacing w:val="-2"/>
          <w:sz w:val="28"/>
          <w:szCs w:val="28"/>
        </w:rPr>
        <w:t>целей и порядка, установленных при предоставлении субвенций.</w:t>
      </w:r>
    </w:p>
    <w:p w:rsidR="000D217F" w:rsidRDefault="000D217F" w:rsidP="000D21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6AA9" w:rsidRPr="000D2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  <w:r w:rsidRPr="000D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AD" w:rsidRDefault="00532956" w:rsidP="00AE7CE2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2" w:name="_GoBack"/>
      <w:bookmarkEnd w:id="2"/>
    </w:p>
    <w:sectPr w:rsidR="00CD71AD" w:rsidSect="00BD2EE2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58" w:rsidRDefault="000B5258" w:rsidP="00BD2EE2">
      <w:pPr>
        <w:spacing w:after="0" w:line="240" w:lineRule="auto"/>
      </w:pPr>
      <w:r>
        <w:separator/>
      </w:r>
    </w:p>
  </w:endnote>
  <w:endnote w:type="continuationSeparator" w:id="0">
    <w:p w:rsidR="000B5258" w:rsidRDefault="000B5258" w:rsidP="00BD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58" w:rsidRDefault="000B5258" w:rsidP="00BD2EE2">
      <w:pPr>
        <w:spacing w:after="0" w:line="240" w:lineRule="auto"/>
      </w:pPr>
      <w:r>
        <w:separator/>
      </w:r>
    </w:p>
  </w:footnote>
  <w:footnote w:type="continuationSeparator" w:id="0">
    <w:p w:rsidR="000B5258" w:rsidRDefault="000B5258" w:rsidP="00BD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308885"/>
      <w:docPartObj>
        <w:docPartGallery w:val="Page Numbers (Top of Page)"/>
        <w:docPartUnique/>
      </w:docPartObj>
    </w:sdtPr>
    <w:sdtEndPr/>
    <w:sdtContent>
      <w:p w:rsidR="00BD2EE2" w:rsidRDefault="00BD2EE2">
        <w:pPr>
          <w:pStyle w:val="a4"/>
          <w:jc w:val="center"/>
        </w:pPr>
        <w:r w:rsidRPr="00475E4C">
          <w:rPr>
            <w:rFonts w:ascii="Times New Roman" w:hAnsi="Times New Roman" w:cs="Times New Roman"/>
          </w:rPr>
          <w:fldChar w:fldCharType="begin"/>
        </w:r>
        <w:r w:rsidRPr="00475E4C">
          <w:rPr>
            <w:rFonts w:ascii="Times New Roman" w:hAnsi="Times New Roman" w:cs="Times New Roman"/>
          </w:rPr>
          <w:instrText>PAGE   \* MERGEFORMAT</w:instrText>
        </w:r>
        <w:r w:rsidRPr="00475E4C">
          <w:rPr>
            <w:rFonts w:ascii="Times New Roman" w:hAnsi="Times New Roman" w:cs="Times New Roman"/>
          </w:rPr>
          <w:fldChar w:fldCharType="separate"/>
        </w:r>
        <w:r w:rsidR="00DF53CE">
          <w:rPr>
            <w:rFonts w:ascii="Times New Roman" w:hAnsi="Times New Roman" w:cs="Times New Roman"/>
            <w:noProof/>
          </w:rPr>
          <w:t>3</w:t>
        </w:r>
        <w:r w:rsidRPr="00475E4C">
          <w:rPr>
            <w:rFonts w:ascii="Times New Roman" w:hAnsi="Times New Roman" w:cs="Times New Roman"/>
          </w:rPr>
          <w:fldChar w:fldCharType="end"/>
        </w:r>
      </w:p>
    </w:sdtContent>
  </w:sdt>
  <w:p w:rsidR="00BD2EE2" w:rsidRDefault="00BD2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B5258"/>
    <w:rsid w:val="000D217F"/>
    <w:rsid w:val="00133033"/>
    <w:rsid w:val="00165F98"/>
    <w:rsid w:val="00176AA9"/>
    <w:rsid w:val="0018755A"/>
    <w:rsid w:val="00246A85"/>
    <w:rsid w:val="0035663F"/>
    <w:rsid w:val="003C0997"/>
    <w:rsid w:val="00475E4C"/>
    <w:rsid w:val="00477133"/>
    <w:rsid w:val="004B1678"/>
    <w:rsid w:val="0050602E"/>
    <w:rsid w:val="00532956"/>
    <w:rsid w:val="005E7A19"/>
    <w:rsid w:val="0083030D"/>
    <w:rsid w:val="008B36B8"/>
    <w:rsid w:val="00923D98"/>
    <w:rsid w:val="009E5058"/>
    <w:rsid w:val="00A91696"/>
    <w:rsid w:val="00AE7CE2"/>
    <w:rsid w:val="00B00CD6"/>
    <w:rsid w:val="00B7059F"/>
    <w:rsid w:val="00BD2EE2"/>
    <w:rsid w:val="00BE3A52"/>
    <w:rsid w:val="00C94E7F"/>
    <w:rsid w:val="00CB4D2F"/>
    <w:rsid w:val="00CB6AE0"/>
    <w:rsid w:val="00CD6750"/>
    <w:rsid w:val="00CD71AD"/>
    <w:rsid w:val="00DB70FC"/>
    <w:rsid w:val="00DF53CE"/>
    <w:rsid w:val="00EE2725"/>
    <w:rsid w:val="00F13F68"/>
    <w:rsid w:val="00F14AF3"/>
    <w:rsid w:val="00F732C1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3523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F1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EE2"/>
  </w:style>
  <w:style w:type="paragraph" w:styleId="a6">
    <w:name w:val="footer"/>
    <w:basedOn w:val="a"/>
    <w:link w:val="a7"/>
    <w:uiPriority w:val="99"/>
    <w:unhideWhenUsed/>
    <w:rsid w:val="00BD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726D4AA735D45F876FF607F8324196313FDEED8954EFE292FEA1D61C18607894DDABA49208E075AAC407F5B1D6C1DD7BuBf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D868-44BF-49C0-9194-41CFCED5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13</cp:revision>
  <dcterms:created xsi:type="dcterms:W3CDTF">2024-01-09T12:37:00Z</dcterms:created>
  <dcterms:modified xsi:type="dcterms:W3CDTF">2024-03-04T07:27:00Z</dcterms:modified>
</cp:coreProperties>
</file>